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981699" w:rsidTr="008D3158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699" w:rsidRDefault="00981699" w:rsidP="008D3158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0" w:name="_heading=h.1fob9te" w:colFirst="0" w:colLast="0"/>
            <w:bookmarkEnd w:id="0"/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99" w:rsidRDefault="00981699" w:rsidP="008D3158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1699" w:rsidTr="008D3158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699" w:rsidRDefault="00981699" w:rsidP="008D3158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699" w:rsidRDefault="00981699" w:rsidP="008D3158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99" w:rsidRDefault="00981699" w:rsidP="008D3158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81699" w:rsidTr="008D3158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699" w:rsidRDefault="00981699" w:rsidP="008D3158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699" w:rsidRDefault="00981699" w:rsidP="008D3158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99" w:rsidRDefault="00981699" w:rsidP="008D3158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81699" w:rsidRDefault="00981699" w:rsidP="00981699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981699" w:rsidRDefault="00981699" w:rsidP="00981699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5 do zapytania ofertowego z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24.11.2023r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1F28B1" w:rsidRDefault="00CD38B1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OPIS PRZEDMIOTU ZAMÓWIENIA / OPIS OFEROWANEGO TOWARU</w:t>
      </w:r>
    </w:p>
    <w:p w:rsidR="00C45BA0" w:rsidRDefault="00C45BA0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</w:p>
    <w:p w:rsidR="001F28B1" w:rsidRDefault="00CD38B1">
      <w:pPr>
        <w:rPr>
          <w:rFonts w:ascii="Arial Narrow" w:eastAsia="Arial Narrow" w:hAnsi="Arial Narrow" w:cs="Arial Narrow"/>
          <w:b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b/>
          <w:color w:val="000000"/>
          <w:sz w:val="19"/>
          <w:szCs w:val="19"/>
        </w:rPr>
        <w:t xml:space="preserve">Przedmiotem zamówienia  jest zakup i dostawa sprzętu komputerowego na potrzeby Zespołu Szkół Budowlanych </w:t>
      </w:r>
    </w:p>
    <w:p w:rsidR="001F28B1" w:rsidRDefault="00CD38B1">
      <w:pPr>
        <w:rPr>
          <w:rFonts w:ascii="Arial Narrow" w:eastAsia="Arial Narrow" w:hAnsi="Arial Narrow" w:cs="Arial Narrow"/>
          <w:b/>
          <w:sz w:val="19"/>
          <w:szCs w:val="19"/>
        </w:rPr>
      </w:pPr>
      <w:r>
        <w:rPr>
          <w:rFonts w:ascii="Arial Narrow" w:eastAsia="Arial Narrow" w:hAnsi="Arial Narrow" w:cs="Arial Narrow"/>
          <w:b/>
          <w:color w:val="000000"/>
          <w:sz w:val="19"/>
          <w:szCs w:val="19"/>
        </w:rPr>
        <w:t xml:space="preserve">w Rybniku </w:t>
      </w:r>
      <w:r>
        <w:rPr>
          <w:rFonts w:ascii="Arial Narrow" w:eastAsia="Arial Narrow" w:hAnsi="Arial Narrow" w:cs="Arial Narrow"/>
          <w:b/>
          <w:sz w:val="19"/>
          <w:szCs w:val="19"/>
        </w:rPr>
        <w:t>o parametrach nie gorszych niż:</w:t>
      </w:r>
    </w:p>
    <w:tbl>
      <w:tblPr>
        <w:tblStyle w:val="a"/>
        <w:tblW w:w="9329" w:type="dxa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9"/>
        <w:gridCol w:w="2189"/>
        <w:gridCol w:w="4530"/>
        <w:gridCol w:w="2221"/>
      </w:tblGrid>
      <w:tr w:rsidR="001F28B1">
        <w:trPr>
          <w:tblHeader/>
        </w:trPr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16"/>
              </w:tabs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Monitor Interaktywny</w:t>
            </w:r>
          </w:p>
        </w:tc>
      </w:tr>
      <w:tr w:rsidR="001F28B1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C45BA0" w:rsidRDefault="00C4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</w:t>
            </w:r>
            <w:r w:rsidRPr="008547C5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ależy podać dokładne wartości parametrów oferowanego sprzętu (Zamawiający nie dopuszcza zapisów typu: „</w:t>
            </w:r>
            <w:r w:rsidRPr="008547C5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fertowym”, „spełnia” czy „tak”).</w:t>
            </w:r>
          </w:p>
        </w:tc>
      </w:tr>
      <w:tr w:rsidR="001F28B1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1F28B1"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1F28B1" w:rsidRDefault="001F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1F28B1"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1F28B1">
        <w:trPr>
          <w:trHeight w:val="37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1F28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Przekątna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75”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1F28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Wbudowana pamięć RAM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 GB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1F28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Jasność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400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Nits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cd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/m2 )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1F28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Proporcje obrazu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16:9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54" w:hanging="669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</w:rPr>
              <w:t>5.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Rozdzielczość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4K  3840 x 2160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54" w:hanging="669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</w:rPr>
              <w:t>6.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System operacyjny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Android 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54" w:hanging="669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</w:rPr>
              <w:t>7.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Kontrast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4000:1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54" w:hanging="669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8.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Złącza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 x HDMI IN 2.0,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 x HDMI OUT, 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 x USB 3.0,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 x RJ45,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 x OPS slot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54" w:hanging="669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9.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Dodatkowe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Wbudowane głośniki, wielo</w:t>
            </w:r>
            <w:r w:rsidR="00683DCE">
              <w:rPr>
                <w:rFonts w:ascii="Arial Narrow" w:eastAsia="Arial Narrow" w:hAnsi="Arial Narrow" w:cs="Arial Narrow"/>
                <w:sz w:val="16"/>
                <w:szCs w:val="16"/>
              </w:rPr>
              <w:t>funkcyjny pisak kompatybilny z 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indows 10,   uchwyt ścienny, kabel HDMI 2.0 - 10 m.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C45BA0" w:rsidRDefault="00C45BA0">
      <w:pPr>
        <w:widowControl w:val="0"/>
        <w:ind w:left="360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p w:rsidR="001F28B1" w:rsidRDefault="00CD38B1">
      <w:pPr>
        <w:widowControl w:val="0"/>
        <w:ind w:left="360"/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 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  <w:t xml:space="preserve">      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</w:p>
    <w:tbl>
      <w:tblPr>
        <w:tblStyle w:val="a0"/>
        <w:tblW w:w="9329" w:type="dxa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9"/>
        <w:gridCol w:w="12"/>
        <w:gridCol w:w="2177"/>
        <w:gridCol w:w="4530"/>
        <w:gridCol w:w="2221"/>
      </w:tblGrid>
      <w:tr w:rsidR="001F28B1">
        <w:tc>
          <w:tcPr>
            <w:tcW w:w="9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F28B1" w:rsidRDefault="00CD38B1">
            <w:pPr>
              <w:tabs>
                <w:tab w:val="left" w:pos="-1516"/>
              </w:tabs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 Komputer OPS</w:t>
            </w:r>
          </w:p>
        </w:tc>
      </w:tr>
      <w:tr w:rsidR="001F28B1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Lp.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CD38B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1F28B1" w:rsidRDefault="00CD38B1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(wypełnia Wykonawca)</w:t>
            </w:r>
          </w:p>
          <w:p w:rsidR="00C45BA0" w:rsidRDefault="00C45BA0">
            <w:pPr>
              <w:jc w:val="center"/>
            </w:pPr>
            <w:r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</w:t>
            </w:r>
            <w:r w:rsidRPr="008547C5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ależy podać dokładne wartości parametrów oferowanego sprzętu (Zamawiający nie dopuszcza zapisów typu: „</w:t>
            </w:r>
            <w:r w:rsidRPr="008547C5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fertowym”, „spełnia” czy „tak”).</w:t>
            </w:r>
          </w:p>
        </w:tc>
      </w:tr>
      <w:tr w:rsidR="001F28B1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</w:p>
        </w:tc>
      </w:tr>
      <w:tr w:rsidR="001F28B1">
        <w:tc>
          <w:tcPr>
            <w:tcW w:w="9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8B1" w:rsidRDefault="00CD38B1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Producent …………………… Model………………………. Rok produkcji…………….………</w:t>
            </w:r>
          </w:p>
          <w:p w:rsidR="001F28B1" w:rsidRDefault="001F28B1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1F28B1">
        <w:tc>
          <w:tcPr>
            <w:tcW w:w="9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8B1" w:rsidRDefault="00CD38B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1F28B1" w:rsidTr="00C45BA0">
        <w:trPr>
          <w:trHeight w:val="379"/>
        </w:trPr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C45BA0" w:rsidRDefault="001F28B1" w:rsidP="00C45BA0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Procesor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 xml:space="preserve">Procesor klasy x64, dedykowany do pracy w komputerach OPS osiągający wynik co najmniej 9400 punktów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Average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 xml:space="preserve"> CPU Mark opublikowany na stronie https://www.cpubenchmark.net/cpu_list.php (kolumna CPU Mark) na dzień złożenia oferty. Wykonawca oferuje komputer wyposażony w procesor </w:t>
            </w:r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lastRenderedPageBreak/>
              <w:t>(należy podać producenta i model) …………………………..……. Wynik CPU Mark jest wynikiem uśrednionym (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Average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 xml:space="preserve"> CPU Mark) z danych przesłanych przez użytkowników oprogramowania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PerformanceTest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. Zamawiający odrzuci ofertę bazującą na wyniku jednostkowym (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Baseline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 xml:space="preserve">) jeżeli oferowany procesor nie uzyska wymaganej ilości punktów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Average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 xml:space="preserve"> CPU Mark. Wspierany w pełnym zakresie przez systemy Windows 10.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 w:rsidTr="00C45BA0">
        <w:trPr>
          <w:trHeight w:val="400"/>
        </w:trPr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C45BA0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C45BA0" w:rsidRDefault="00CD38B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45BA0">
              <w:rPr>
                <w:rFonts w:ascii="Arial Narrow" w:hAnsi="Arial Narrow"/>
                <w:b/>
                <w:sz w:val="16"/>
                <w:szCs w:val="16"/>
              </w:rPr>
              <w:t>Pamięć RAM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r>
              <w:rPr>
                <w:rFonts w:ascii="Arial Narrow" w:eastAsia="Arial Narrow" w:hAnsi="Arial Narrow" w:cs="Arial Narrow"/>
                <w:sz w:val="16"/>
                <w:szCs w:val="16"/>
              </w:rPr>
              <w:t>8 GB DDR4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 w:rsidTr="00C45BA0">
        <w:trPr>
          <w:trHeight w:val="400"/>
        </w:trPr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C45BA0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C45BA0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C45BA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Dysk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256GB SSD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2"/>
                <w:szCs w:val="12"/>
              </w:rPr>
            </w:pPr>
          </w:p>
        </w:tc>
      </w:tr>
      <w:tr w:rsidR="001F28B1" w:rsidTr="00C45BA0">
        <w:trPr>
          <w:trHeight w:val="400"/>
        </w:trPr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C45BA0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C45BA0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C45BA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Połączenie bezprzewodowe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Wi-Fi oraz Bluetooth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2"/>
                <w:szCs w:val="12"/>
              </w:rPr>
            </w:pPr>
          </w:p>
        </w:tc>
      </w:tr>
      <w:tr w:rsidR="001F28B1" w:rsidTr="00C45BA0"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C45BA0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C45BA0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C45BA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Złącza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LAN,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USB-A 3.0,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USB-A 2.0,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HDMI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2"/>
                <w:szCs w:val="12"/>
              </w:rPr>
            </w:pPr>
          </w:p>
        </w:tc>
      </w:tr>
      <w:tr w:rsidR="001F28B1" w:rsidTr="00C45BA0"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C45BA0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C45BA0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C45BA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System operacyjny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Windows 10 Pro lub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2"/>
                <w:szCs w:val="12"/>
              </w:rPr>
            </w:pPr>
          </w:p>
        </w:tc>
      </w:tr>
      <w:tr w:rsidR="001F28B1" w:rsidTr="00C45BA0"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C45BA0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C45BA0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C45BA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Max .wspierana rozdzielczość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Pełne wsparcie dla 4K - 4096x2304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2"/>
                <w:szCs w:val="12"/>
              </w:rPr>
            </w:pPr>
          </w:p>
        </w:tc>
      </w:tr>
      <w:tr w:rsidR="001F28B1" w:rsidTr="00C45BA0">
        <w:trPr>
          <w:trHeight w:val="400"/>
        </w:trPr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C45BA0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Inne wymagania: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Komputer powinien być w pełni kompatybilny z monitorem interaktywnym z punktu 1.</w:t>
            </w:r>
          </w:p>
        </w:tc>
      </w:tr>
    </w:tbl>
    <w:p w:rsidR="001F28B1" w:rsidRDefault="001F28B1">
      <w:pPr>
        <w:widowControl w:val="0"/>
        <w:ind w:left="360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9330" w:type="dxa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235"/>
        <w:gridCol w:w="4485"/>
        <w:gridCol w:w="2220"/>
      </w:tblGrid>
      <w:tr w:rsidR="001F28B1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F28B1" w:rsidRDefault="00CD38B1">
            <w:pPr>
              <w:tabs>
                <w:tab w:val="left" w:pos="-1516"/>
              </w:tabs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3. Router Wi-Fi</w:t>
            </w:r>
          </w:p>
        </w:tc>
      </w:tr>
      <w:tr w:rsidR="001F28B1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Lp.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CD38B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1F28B1" w:rsidRDefault="00CD38B1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(wypełnia Wykonawca)</w:t>
            </w:r>
          </w:p>
          <w:p w:rsidR="00C45BA0" w:rsidRDefault="00C45BA0">
            <w:pPr>
              <w:jc w:val="center"/>
            </w:pPr>
            <w:r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</w:t>
            </w:r>
            <w:r w:rsidRPr="008547C5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ależy podać dokładne wartości parametrów oferowanego sprzętu (Zamawiający nie dopuszcza zapisów typu: „</w:t>
            </w:r>
            <w:r w:rsidRPr="008547C5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fertowym”, „spełnia” czy „tak”).</w:t>
            </w:r>
          </w:p>
        </w:tc>
      </w:tr>
      <w:tr w:rsidR="001F28B1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1F28B1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8B1" w:rsidRDefault="00CD38B1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Producent …………………… Model………………………. Rok produkcji…………….………</w:t>
            </w:r>
          </w:p>
          <w:p w:rsidR="001F28B1" w:rsidRDefault="001F28B1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1F28B1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8B1" w:rsidRDefault="00CD38B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1F28B1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981699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Funkcje urządzenia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Router DSL, technologia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AiMESH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981699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Procesor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min. 1.7 GHz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981699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Pamięć RAM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512 MB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981699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Standard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WIFI 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981699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Częstotliwość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2,4GHz, 5GHz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981699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Rodzaj anteny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Wbudowana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981699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Interfejs WAN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1 x 2500/2000/1000/100 Mb/s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Inne wymagania: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router powinien być w pełni kompatybilny z posiadanym przez zamawiającego routerami pracującymi w technologii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AiMesh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. Zakup jest związany z rozbudową istniejącej sieci.</w:t>
            </w:r>
          </w:p>
        </w:tc>
      </w:tr>
    </w:tbl>
    <w:p w:rsidR="001F28B1" w:rsidRDefault="001F28B1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C45BA0" w:rsidRDefault="00C45BA0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207F1D" w:rsidRDefault="00207F1D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tbl>
      <w:tblPr>
        <w:tblStyle w:val="a2"/>
        <w:tblW w:w="9329" w:type="dxa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9"/>
        <w:gridCol w:w="2189"/>
        <w:gridCol w:w="4530"/>
        <w:gridCol w:w="2221"/>
      </w:tblGrid>
      <w:tr w:rsidR="001F28B1">
        <w:trPr>
          <w:tblHeader/>
        </w:trPr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F28B1" w:rsidRDefault="00CD38B1">
            <w:pPr>
              <w:tabs>
                <w:tab w:val="left" w:pos="-1516"/>
              </w:tabs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4. Urządzenie wielofunkcyjne atramentowe</w:t>
            </w:r>
          </w:p>
        </w:tc>
      </w:tr>
      <w:tr w:rsidR="001F28B1">
        <w:trPr>
          <w:tblHeader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Lp.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CD38B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1F28B1" w:rsidRDefault="00CD38B1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(wypełnia Wykonawca)</w:t>
            </w:r>
          </w:p>
          <w:p w:rsidR="00C45BA0" w:rsidRDefault="00C45BA0">
            <w:pPr>
              <w:jc w:val="center"/>
            </w:pPr>
            <w:r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</w:t>
            </w:r>
            <w:r w:rsidRPr="008547C5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ależy podać dokładne wartości parametrów oferowanego sprzętu (Zamawiający nie dopuszcza zapisów typu: „</w:t>
            </w:r>
            <w:r w:rsidRPr="008547C5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fertowym”, „spełnia” czy „tak”).</w:t>
            </w:r>
          </w:p>
        </w:tc>
      </w:tr>
      <w:tr w:rsidR="001F28B1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1F28B1"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8B1" w:rsidRDefault="00CD38B1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Producent …………………… Model………………………. Rok produkcji…………….………</w:t>
            </w:r>
          </w:p>
          <w:p w:rsidR="001F28B1" w:rsidRDefault="001F28B1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1F28B1"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8B1" w:rsidRDefault="00CD38B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1F28B1">
        <w:trPr>
          <w:trHeight w:val="37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981699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98169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81699"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="00CD38B1" w:rsidRPr="00981699">
              <w:rPr>
                <w:rFonts w:ascii="Arial Narrow" w:hAnsi="Arial Narrow"/>
                <w:b/>
                <w:sz w:val="16"/>
                <w:szCs w:val="16"/>
              </w:rPr>
              <w:t>yp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683DCE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83DCE">
              <w:rPr>
                <w:rFonts w:ascii="Arial Narrow" w:eastAsia="Arial Narrow" w:hAnsi="Arial Narrow" w:cs="Arial Narrow"/>
                <w:sz w:val="16"/>
                <w:szCs w:val="16"/>
              </w:rPr>
              <w:t>Urządzenie wielofunkcyjne atramentowe,</w:t>
            </w:r>
            <w:r w:rsidRPr="00683DC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683DCE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kolorowe (drukarka, skaner, faks)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981699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98169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81699">
              <w:rPr>
                <w:rFonts w:ascii="Arial Narrow" w:hAnsi="Arial Narrow"/>
                <w:b/>
                <w:sz w:val="16"/>
                <w:szCs w:val="16"/>
              </w:rPr>
              <w:t>F</w:t>
            </w:r>
            <w:r w:rsidR="00CD38B1" w:rsidRPr="00981699">
              <w:rPr>
                <w:rFonts w:ascii="Arial Narrow" w:hAnsi="Arial Narrow"/>
                <w:b/>
                <w:sz w:val="16"/>
                <w:szCs w:val="16"/>
              </w:rPr>
              <w:t>ormat druku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683DCE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83DCE">
              <w:rPr>
                <w:rFonts w:ascii="Arial Narrow" w:eastAsia="Arial Narrow" w:hAnsi="Arial Narrow" w:cs="Arial Narrow"/>
                <w:sz w:val="16"/>
                <w:szCs w:val="16"/>
              </w:rPr>
              <w:t>A4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981699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81699">
              <w:rPr>
                <w:rFonts w:ascii="Arial Narrow" w:hAnsi="Arial Narrow"/>
                <w:b/>
                <w:sz w:val="16"/>
                <w:szCs w:val="16"/>
              </w:rPr>
              <w:t>Interfejsy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683DCE" w:rsidRDefault="00CD38B1">
            <w:pPr>
              <w:rPr>
                <w:rFonts w:ascii="Arial Narrow" w:hAnsi="Arial Narrow"/>
              </w:rPr>
            </w:pPr>
            <w:r w:rsidRPr="00683DCE">
              <w:rPr>
                <w:rFonts w:ascii="Arial Narrow" w:hAnsi="Arial Narrow"/>
              </w:rPr>
              <w:t>USB, Wi-Fi, LAN (Ethernet)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981699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Rodzaj druku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683DCE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83DCE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Atramentowy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1F28B1" w:rsidP="00981699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8E39C7" w:rsidRDefault="00CD38B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E39C7">
              <w:rPr>
                <w:rFonts w:ascii="Arial Narrow" w:hAnsi="Arial Narrow"/>
                <w:b/>
                <w:sz w:val="16"/>
                <w:szCs w:val="16"/>
              </w:rPr>
              <w:t>Zasilanie w atrament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683DCE" w:rsidRDefault="00CD38B1">
            <w:pP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 w:rsidRPr="00683DCE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 xml:space="preserve">System stałego zasilania atramentem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45BA0">
            <w:pPr>
              <w:spacing w:before="40" w:after="40"/>
              <w:ind w:left="754" w:hanging="669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</w:t>
            </w:r>
            <w:r w:rsidR="00CD38B1"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8E39C7" w:rsidRDefault="00CD38B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E39C7">
              <w:rPr>
                <w:rFonts w:ascii="Arial Narrow" w:hAnsi="Arial Narrow"/>
                <w:b/>
                <w:sz w:val="16"/>
                <w:szCs w:val="16"/>
              </w:rPr>
              <w:t>Liczba wkładów drukujących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45BA0">
            <w:pPr>
              <w:spacing w:before="40" w:after="40"/>
              <w:ind w:left="754" w:hanging="669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</w:t>
            </w:r>
            <w:r w:rsidR="00CD38B1"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8E39C7" w:rsidRDefault="00CD38B1" w:rsidP="00E152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E39C7">
              <w:rPr>
                <w:rFonts w:ascii="Arial Narrow" w:hAnsi="Arial Narrow"/>
                <w:b/>
                <w:sz w:val="16"/>
                <w:szCs w:val="16"/>
              </w:rPr>
              <w:t>Szy</w:t>
            </w:r>
            <w:r w:rsidR="00C45BA0"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8E39C7">
              <w:rPr>
                <w:rFonts w:ascii="Arial Narrow" w:hAnsi="Arial Narrow"/>
                <w:b/>
                <w:sz w:val="16"/>
                <w:szCs w:val="16"/>
              </w:rPr>
              <w:t>kość druku - kolor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9 stron na minutę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</w:tbl>
    <w:tbl>
      <w:tblPr>
        <w:tblStyle w:val="a3"/>
        <w:tblW w:w="9329" w:type="dxa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9"/>
        <w:gridCol w:w="2189"/>
        <w:gridCol w:w="4530"/>
        <w:gridCol w:w="2221"/>
      </w:tblGrid>
      <w:tr w:rsidR="001F28B1">
        <w:trPr>
          <w:tblHeader/>
        </w:trPr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F28B1" w:rsidRDefault="00CD38B1">
            <w:pPr>
              <w:tabs>
                <w:tab w:val="left" w:pos="-1516"/>
              </w:tabs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5. Drukarka 3D </w:t>
            </w:r>
          </w:p>
        </w:tc>
      </w:tr>
      <w:tr w:rsidR="001F28B1">
        <w:trPr>
          <w:tblHeader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Lp.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CD38B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1F28B1" w:rsidRDefault="00CD38B1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(wypełnia Wykonawca)</w:t>
            </w:r>
          </w:p>
          <w:p w:rsidR="00C45BA0" w:rsidRDefault="00C45BA0">
            <w:pPr>
              <w:jc w:val="center"/>
            </w:pPr>
            <w:r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</w:t>
            </w:r>
            <w:r w:rsidRPr="008547C5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ależy podać dokładne wartości parametrów oferowanego sprzętu (Zamawiający nie dopuszcza zapisów typu: „</w:t>
            </w:r>
            <w:r w:rsidRPr="008547C5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fertowym”, „spełnia” czy „tak”).</w:t>
            </w:r>
          </w:p>
        </w:tc>
      </w:tr>
      <w:tr w:rsidR="001F28B1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CD38B1">
            <w:pPr>
              <w:spacing w:before="40" w:after="40"/>
              <w:jc w:val="center"/>
            </w:pPr>
            <w:r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1F28B1"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8B1" w:rsidRDefault="00CD38B1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Producent …………………… Model………………………. Rok produkcji…………….………</w:t>
            </w:r>
          </w:p>
          <w:p w:rsidR="001F28B1" w:rsidRDefault="001F28B1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1F28B1"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8B1" w:rsidRDefault="00CD38B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1F28B1">
        <w:trPr>
          <w:trHeight w:val="37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Typ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1F2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FDM lub FFF lub LPD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Obszar roboczy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300 x 300 x 300 mm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  <w:highlight w:val="white"/>
              </w:rPr>
              <w:t>Forma materiału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Szpula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  <w:highlight w:val="white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  <w:highlight w:val="white"/>
              </w:rPr>
              <w:t>Łączność: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USB lub RJ45 lub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WiFi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Temperatura stołu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do 100°C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37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  <w:highlight w:val="white"/>
              </w:rPr>
              <w:t>Platforma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podgrzewana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1F2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Temperatura dyszy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do 280°C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Średnica obsługiwanego </w:t>
            </w:r>
            <w:proofErr w:type="spellStart"/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filamentu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1,75 mm (dokładnie)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Obsługiwany </w:t>
            </w:r>
            <w:proofErr w:type="spellStart"/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filament</w:t>
            </w:r>
            <w:proofErr w:type="spellEnd"/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co najmniej - PLA, ABS,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Dodatkowe cechy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Czujnik końca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filamentu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Ekran dotykowy.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Czujnik/czujniki lub kamera/kamery nadzorujące proces drukowania.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Obudowa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 zamkniętą komorą roboczą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Uwagi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Urządzenie fabrycznie nowe, fabrycznie złożone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Instrukcja użytkowania po polsku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Sterowniki drukarki kompatybilne z systemem Windows 10 (32/64 bit)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1F28B1">
        <w:trPr>
          <w:trHeight w:val="40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Pr="00981699" w:rsidRDefault="00CD38B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Dodatkowy </w:t>
            </w:r>
            <w:proofErr w:type="spellStart"/>
            <w:r w:rsidRPr="009816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filament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filament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PLA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2kg - czarny, 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2kg - pomarańczowy, 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2kg - czerwony, 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2kg - niebieski, 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2kg - biały,</w:t>
            </w:r>
          </w:p>
          <w:p w:rsidR="001F28B1" w:rsidRDefault="00CD38B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Średnica każdego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filamentu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1.75 mm (dokładnie)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1F28B1" w:rsidRDefault="001F28B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1F28B1" w:rsidRDefault="001F28B1">
      <w:pPr>
        <w:widowControl w:val="0"/>
        <w:ind w:left="36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1F28B1" w:rsidRDefault="001F28B1">
      <w:pPr>
        <w:widowControl w:val="0"/>
        <w:ind w:left="36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1F28B1" w:rsidRDefault="00CD38B1">
      <w:pPr>
        <w:ind w:left="86"/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(miejscowość, data)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  <w:t xml:space="preserve">     (podpis, pieczątka imienna osoby upoważnionej</w:t>
      </w:r>
    </w:p>
    <w:p w:rsidR="001F28B1" w:rsidRDefault="00CD38B1">
      <w:pPr>
        <w:ind w:left="5658" w:firstLine="6"/>
        <w:jc w:val="center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do składania oświadczeń woli w imieniu Zamawiającego)</w:t>
      </w:r>
    </w:p>
    <w:p w:rsidR="001F28B1" w:rsidRDefault="001F28B1">
      <w:pPr>
        <w:spacing w:line="360" w:lineRule="auto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1F28B1" w:rsidRDefault="00CD38B1">
      <w:pPr>
        <w:ind w:left="3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 xml:space="preserve">Uwaga: </w:t>
      </w:r>
    </w:p>
    <w:p w:rsidR="001F28B1" w:rsidRDefault="00CD38B1">
      <w:pPr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8"/>
          <w:szCs w:val="18"/>
        </w:rPr>
        <w:t>kolumny 1-3 stanowią opis przedmiotu zamówienia i nie podlegają zmianom;</w:t>
      </w:r>
    </w:p>
    <w:p w:rsidR="001F28B1" w:rsidRDefault="00CD38B1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kolumnę </w:t>
      </w:r>
      <w:r>
        <w:rPr>
          <w:rFonts w:ascii="Arial Narrow" w:eastAsia="Arial Narrow" w:hAnsi="Arial Narrow" w:cs="Arial Narrow"/>
          <w:b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  wypełnia Wykonawca;</w:t>
      </w:r>
    </w:p>
    <w:p w:rsidR="001F28B1" w:rsidRDefault="00CD38B1">
      <w:pPr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8"/>
          <w:szCs w:val="18"/>
        </w:rPr>
        <w:t>należy podać dokładne wartości parametrów oferowanego sprzętu (Zamawiający nie dopuszcza zapisów typu: „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zgodnie </w:t>
      </w:r>
      <w:r>
        <w:rPr>
          <w:rFonts w:ascii="Arial Narrow" w:eastAsia="Arial Narrow" w:hAnsi="Arial Narrow" w:cs="Arial Narrow"/>
          <w:b/>
          <w:sz w:val="18"/>
          <w:szCs w:val="18"/>
        </w:rPr>
        <w:br/>
        <w:t>z zapytaniem ofertowym”, „spełnia” czy „tak”);</w:t>
      </w:r>
    </w:p>
    <w:p w:rsidR="001F28B1" w:rsidRDefault="00CD38B1" w:rsidP="008E39C7">
      <w:pPr>
        <w:numPr>
          <w:ilvl w:val="0"/>
          <w:numId w:val="1"/>
        </w:numPr>
        <w:spacing w:line="276" w:lineRule="auto"/>
        <w:jc w:val="both"/>
      </w:pPr>
      <w:r w:rsidRPr="008E39C7">
        <w:rPr>
          <w:rFonts w:ascii="Arial Narrow" w:eastAsia="Arial Narrow" w:hAnsi="Arial Narrow" w:cs="Arial Narrow"/>
          <w:color w:val="000000"/>
          <w:sz w:val="18"/>
          <w:szCs w:val="18"/>
        </w:rPr>
        <w:t>określony w tabeli opis przedmiotu zamówienia zawiera minimalne</w:t>
      </w:r>
      <w:r w:rsidRPr="008E39C7">
        <w:rPr>
          <w:rFonts w:ascii="Arial Narrow" w:eastAsia="Arial Narrow" w:hAnsi="Arial Narrow" w:cs="Arial Narrow"/>
          <w:sz w:val="18"/>
          <w:szCs w:val="18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  <w:bookmarkStart w:id="1" w:name="_GoBack"/>
      <w:bookmarkEnd w:id="1"/>
    </w:p>
    <w:sectPr w:rsidR="001F28B1" w:rsidSect="00B40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B1" w:rsidRDefault="00CD38B1">
      <w:r>
        <w:separator/>
      </w:r>
    </w:p>
  </w:endnote>
  <w:endnote w:type="continuationSeparator" w:id="0">
    <w:p w:rsidR="00CD38B1" w:rsidRDefault="00CD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B1" w:rsidRDefault="00B40DD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  <w:sz w:val="22"/>
        <w:szCs w:val="22"/>
      </w:rPr>
      <w:fldChar w:fldCharType="begin"/>
    </w:r>
    <w:r w:rsidR="00CD38B1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207F1D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1F28B1" w:rsidRDefault="001F28B1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B1" w:rsidRDefault="00CD38B1">
      <w:r>
        <w:separator/>
      </w:r>
    </w:p>
  </w:footnote>
  <w:footnote w:type="continuationSeparator" w:id="0">
    <w:p w:rsidR="00CD38B1" w:rsidRDefault="00CD3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B1" w:rsidRDefault="001F28B1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  <w:p w:rsidR="001F28B1" w:rsidRDefault="001F28B1">
    <w:pPr>
      <w:rPr>
        <w:color w:val="000000"/>
        <w:sz w:val="22"/>
        <w:szCs w:val="22"/>
      </w:rPr>
    </w:pPr>
  </w:p>
  <w:p w:rsidR="001F28B1" w:rsidRDefault="001F28B1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BEF"/>
    <w:multiLevelType w:val="hybridMultilevel"/>
    <w:tmpl w:val="AA8E9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E09DD"/>
    <w:multiLevelType w:val="hybridMultilevel"/>
    <w:tmpl w:val="04942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D671E6"/>
    <w:multiLevelType w:val="hybridMultilevel"/>
    <w:tmpl w:val="AEF6A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216C4E"/>
    <w:multiLevelType w:val="hybridMultilevel"/>
    <w:tmpl w:val="843A3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417F89"/>
    <w:multiLevelType w:val="multilevel"/>
    <w:tmpl w:val="F962D444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sz w:val="20"/>
        <w:szCs w:val="20"/>
        <w:vertAlign w:val="baseline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sz w:val="20"/>
        <w:szCs w:val="20"/>
        <w:vertAlign w:val="baseline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sz w:val="20"/>
        <w:szCs w:val="20"/>
        <w:vertAlign w:val="baseline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sz w:val="20"/>
        <w:szCs w:val="20"/>
        <w:vertAlign w:val="baseline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sz w:val="20"/>
        <w:szCs w:val="20"/>
        <w:vertAlign w:val="baseline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sz w:val="20"/>
        <w:szCs w:val="20"/>
        <w:vertAlign w:val="baseline"/>
      </w:rPr>
    </w:lvl>
  </w:abstractNum>
  <w:abstractNum w:abstractNumId="5">
    <w:nsid w:val="798244F5"/>
    <w:multiLevelType w:val="multilevel"/>
    <w:tmpl w:val="61300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B1"/>
    <w:rsid w:val="001F28B1"/>
    <w:rsid w:val="00207F1D"/>
    <w:rsid w:val="00683DCE"/>
    <w:rsid w:val="008E39C7"/>
    <w:rsid w:val="00981699"/>
    <w:rsid w:val="00B40DD7"/>
    <w:rsid w:val="00C45BA0"/>
    <w:rsid w:val="00CD38B1"/>
    <w:rsid w:val="00E1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0DD7"/>
  </w:style>
  <w:style w:type="paragraph" w:styleId="Nagwek1">
    <w:name w:val="heading 1"/>
    <w:basedOn w:val="Normalny"/>
    <w:next w:val="Normalny"/>
    <w:rsid w:val="00B40D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40D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40D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40D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40D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B40DD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40D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40DD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rsid w:val="00B40DD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0D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40D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40D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40D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40D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1699"/>
    <w:pPr>
      <w:ind w:left="720"/>
      <w:contextualSpacing/>
    </w:pPr>
  </w:style>
  <w:style w:type="paragraph" w:customStyle="1" w:styleId="Normalny1">
    <w:name w:val="Normalny1"/>
    <w:qFormat/>
    <w:rsid w:val="00981699"/>
  </w:style>
  <w:style w:type="paragraph" w:styleId="Nagwek">
    <w:name w:val="header"/>
    <w:basedOn w:val="Normalny"/>
    <w:link w:val="NagwekZnak"/>
    <w:uiPriority w:val="99"/>
    <w:semiHidden/>
    <w:unhideWhenUsed/>
    <w:rsid w:val="00C45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BA0"/>
  </w:style>
  <w:style w:type="paragraph" w:styleId="Stopka">
    <w:name w:val="footer"/>
    <w:basedOn w:val="Normalny"/>
    <w:link w:val="StopkaZnak"/>
    <w:uiPriority w:val="99"/>
    <w:semiHidden/>
    <w:unhideWhenUsed/>
    <w:rsid w:val="00C4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B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NvzhJ4t3Zi3yRpbk/ZAzL3+HMA==">CgMxLjAyCWguMWZvYjl0ZTgAciExNGJLaDRpaW50TmREeFl2WWE0UzB1MU11cUhWXzhpTEY=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A5AF62-2B8B-436D-BC59-05454273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SekretariatKasia</cp:lastModifiedBy>
  <cp:revision>2</cp:revision>
  <dcterms:created xsi:type="dcterms:W3CDTF">2023-11-24T14:39:00Z</dcterms:created>
  <dcterms:modified xsi:type="dcterms:W3CDTF">2023-11-24T14:39:00Z</dcterms:modified>
</cp:coreProperties>
</file>